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8AE" w:rsidRDefault="00F271B2" w:rsidP="00E9718F">
      <w:pPr>
        <w:jc w:val="center"/>
      </w:pPr>
    </w:p>
    <w:p w:rsidR="00E9718F" w:rsidRDefault="00E9718F" w:rsidP="00E9718F">
      <w:pPr>
        <w:jc w:val="center"/>
      </w:pPr>
    </w:p>
    <w:p w:rsidR="0048694E" w:rsidRDefault="00DB4A13" w:rsidP="00B35A61">
      <w:pPr>
        <w:jc w:val="center"/>
      </w:pPr>
      <w:r>
        <w:rPr>
          <w:noProof/>
          <w:lang w:eastAsia="es-ES"/>
        </w:rPr>
        <w:drawing>
          <wp:inline distT="0" distB="0" distL="0" distR="0">
            <wp:extent cx="5312410" cy="1695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ciones.png"/>
                    <pic:cNvPicPr/>
                  </pic:nvPicPr>
                  <pic:blipFill>
                    <a:blip r:embed="rId5">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320040" cy="1697885"/>
                    </a:xfrm>
                    <a:prstGeom prst="rect">
                      <a:avLst/>
                    </a:prstGeom>
                  </pic:spPr>
                </pic:pic>
              </a:graphicData>
            </a:graphic>
          </wp:inline>
        </w:drawing>
      </w:r>
    </w:p>
    <w:p w:rsidR="0048694E" w:rsidRPr="00B35A61" w:rsidRDefault="00BD505E" w:rsidP="00427010">
      <w:pPr>
        <w:jc w:val="center"/>
        <w:rPr>
          <w:rFonts w:ascii="Calibri Light" w:hAnsi="Calibri Light"/>
          <w:i/>
          <w:szCs w:val="24"/>
          <w14:glow w14:rad="63500">
            <w14:srgbClr w14:val="92D050">
              <w14:alpha w14:val="60000"/>
            </w14:srgbClr>
          </w14:glow>
        </w:rPr>
      </w:pPr>
      <w:r w:rsidRPr="00B35A61">
        <w:rPr>
          <w:rFonts w:ascii="Calibri Light" w:hAnsi="Calibri Light"/>
          <w:i/>
          <w:szCs w:val="24"/>
          <w14:glow w14:rad="63500">
            <w14:srgbClr w14:val="92D050">
              <w14:alpha w14:val="60000"/>
            </w14:srgbClr>
          </w14:glow>
        </w:rPr>
        <w:t xml:space="preserve">Nuestra idea principal para el proyecto consiste en </w:t>
      </w:r>
      <w:r w:rsidRPr="00B35A61">
        <w:rPr>
          <w:rFonts w:ascii="Calibri Light" w:hAnsi="Calibri Light"/>
          <w:b/>
          <w:i/>
          <w:szCs w:val="24"/>
          <w14:glow w14:rad="63500">
            <w14:srgbClr w14:val="92D050">
              <w14:alpha w14:val="60000"/>
            </w14:srgbClr>
          </w14:glow>
        </w:rPr>
        <w:t>adaptar Don Benito a las necesidades de ocio juvenil</w:t>
      </w:r>
      <w:r w:rsidRPr="00B35A61">
        <w:rPr>
          <w:rFonts w:ascii="Calibri Light" w:hAnsi="Calibri Light"/>
          <w:i/>
          <w:szCs w:val="24"/>
          <w14:glow w14:rad="63500">
            <w14:srgbClr w14:val="92D050">
              <w14:alpha w14:val="60000"/>
            </w14:srgbClr>
          </w14:glow>
        </w:rPr>
        <w:t xml:space="preserve">, intentando proporcionar a los adolescentes un lugar de </w:t>
      </w:r>
      <w:r w:rsidR="00861C88">
        <w:rPr>
          <w:rFonts w:ascii="Calibri Light" w:hAnsi="Calibri Light"/>
          <w:b/>
          <w:i/>
          <w:szCs w:val="24"/>
          <w14:glow w14:rad="63500">
            <w14:srgbClr w14:val="92D050">
              <w14:alpha w14:val="60000"/>
            </w14:srgbClr>
          </w14:glow>
        </w:rPr>
        <w:t>diversión saludable</w:t>
      </w:r>
      <w:r w:rsidR="004B4E35">
        <w:rPr>
          <w:rFonts w:ascii="Calibri Light" w:hAnsi="Calibri Light"/>
          <w:b/>
          <w:i/>
          <w:szCs w:val="24"/>
          <w14:glow w14:rad="63500">
            <w14:srgbClr w14:val="92D050">
              <w14:alpha w14:val="60000"/>
            </w14:srgbClr>
          </w14:glow>
        </w:rPr>
        <w:t xml:space="preserve"> </w:t>
      </w:r>
      <w:r w:rsidR="004B4E35">
        <w:rPr>
          <w:rFonts w:ascii="Calibri Light" w:hAnsi="Calibri Light"/>
          <w:i/>
          <w:szCs w:val="24"/>
          <w14:glow w14:rad="63500">
            <w14:srgbClr w14:val="92D050">
              <w14:alpha w14:val="60000"/>
            </w14:srgbClr>
          </w14:glow>
        </w:rPr>
        <w:t xml:space="preserve">(un </w:t>
      </w:r>
      <w:proofErr w:type="spellStart"/>
      <w:r w:rsidR="004B4E35">
        <w:rPr>
          <w:rFonts w:ascii="Calibri Light" w:hAnsi="Calibri Light"/>
          <w:i/>
          <w:szCs w:val="24"/>
          <w14:glow w14:rad="63500">
            <w14:srgbClr w14:val="92D050">
              <w14:alpha w14:val="60000"/>
            </w14:srgbClr>
          </w14:glow>
        </w:rPr>
        <w:t>arcade</w:t>
      </w:r>
      <w:proofErr w:type="spellEnd"/>
      <w:r w:rsidR="004B4E35">
        <w:rPr>
          <w:rFonts w:ascii="Calibri Light" w:hAnsi="Calibri Light"/>
          <w:i/>
          <w:szCs w:val="24"/>
          <w14:glow w14:rad="63500">
            <w14:srgbClr w14:val="92D050">
              <w14:alpha w14:val="60000"/>
            </w14:srgbClr>
          </w14:glow>
        </w:rPr>
        <w:t>, una sala de fiestas)</w:t>
      </w:r>
      <w:r w:rsidRPr="00B35A61">
        <w:rPr>
          <w:rFonts w:ascii="Calibri Light" w:hAnsi="Calibri Light"/>
          <w:i/>
          <w:szCs w:val="24"/>
          <w14:glow w14:rad="63500">
            <w14:srgbClr w14:val="92D050">
              <w14:alpha w14:val="60000"/>
            </w14:srgbClr>
          </w14:glow>
        </w:rPr>
        <w:t xml:space="preserve"> </w:t>
      </w:r>
      <w:r w:rsidR="008A10B8" w:rsidRPr="00B35A61">
        <w:rPr>
          <w:rFonts w:ascii="Calibri Light" w:hAnsi="Calibri Light"/>
          <w:i/>
          <w:szCs w:val="24"/>
          <w14:glow w14:rad="63500">
            <w14:srgbClr w14:val="92D050">
              <w14:alpha w14:val="60000"/>
            </w14:srgbClr>
          </w14:glow>
        </w:rPr>
        <w:t xml:space="preserve">y tratar de reducir así el número de jóvenes que tienen que colarse en bares y lugares </w:t>
      </w:r>
      <w:r w:rsidR="00902266" w:rsidRPr="00B35A61">
        <w:rPr>
          <w:rFonts w:ascii="Calibri Light" w:hAnsi="Calibri Light"/>
          <w:i/>
          <w:szCs w:val="24"/>
          <w14:glow w14:rad="63500">
            <w14:srgbClr w14:val="92D050">
              <w14:alpha w14:val="60000"/>
            </w14:srgbClr>
          </w14:glow>
        </w:rPr>
        <w:t>no apropiados para su edad para pasar un buen rato.</w:t>
      </w:r>
      <w:bookmarkStart w:id="0" w:name="_GoBack"/>
      <w:bookmarkEnd w:id="0"/>
    </w:p>
    <w:p w:rsidR="00902266" w:rsidRDefault="00902266" w:rsidP="00427010">
      <w:pPr>
        <w:jc w:val="center"/>
        <w:rPr>
          <w:rFonts w:ascii="Calibri Light" w:hAnsi="Calibri Light"/>
          <w:i/>
          <w:szCs w:val="24"/>
          <w14:glow w14:rad="63500">
            <w14:srgbClr w14:val="92D050">
              <w14:alpha w14:val="60000"/>
            </w14:srgbClr>
          </w14:glow>
        </w:rPr>
      </w:pPr>
      <w:r w:rsidRPr="00B35A61">
        <w:rPr>
          <w:rFonts w:ascii="Calibri Light" w:hAnsi="Calibri Light"/>
          <w:i/>
          <w:szCs w:val="24"/>
          <w14:glow w14:rad="63500">
            <w14:srgbClr w14:val="92D050">
              <w14:alpha w14:val="60000"/>
            </w14:srgbClr>
          </w14:glow>
        </w:rPr>
        <w:t xml:space="preserve">Para informarnos sobre nuestras opciones, hemos hablado con </w:t>
      </w:r>
      <w:r w:rsidRPr="00B35A61">
        <w:rPr>
          <w:rFonts w:ascii="Calibri Light" w:hAnsi="Calibri Light"/>
          <w:b/>
          <w:i/>
          <w:szCs w:val="24"/>
          <w14:glow w14:rad="63500">
            <w14:srgbClr w14:val="92D050">
              <w14:alpha w14:val="60000"/>
            </w14:srgbClr>
          </w14:glow>
        </w:rPr>
        <w:t>asociaciones juveniles de nuestra ciudad</w:t>
      </w:r>
      <w:r w:rsidRPr="00B35A61">
        <w:rPr>
          <w:rFonts w:ascii="Calibri Light" w:hAnsi="Calibri Light"/>
          <w:i/>
          <w:szCs w:val="24"/>
          <w14:glow w14:rad="63500">
            <w14:srgbClr w14:val="92D050">
              <w14:alpha w14:val="60000"/>
            </w14:srgbClr>
          </w14:glow>
        </w:rPr>
        <w:t xml:space="preserve"> y les hemos pedido que nos expliquen </w:t>
      </w:r>
      <w:r w:rsidRPr="00B35A61">
        <w:rPr>
          <w:rFonts w:ascii="Calibri Light" w:hAnsi="Calibri Light"/>
          <w:b/>
          <w:i/>
          <w:szCs w:val="24"/>
          <w14:glow w14:rad="63500">
            <w14:srgbClr w14:val="92D050">
              <w14:alpha w14:val="60000"/>
            </w14:srgbClr>
          </w14:glow>
        </w:rPr>
        <w:t>cuál es su función y qué actividades realizan</w:t>
      </w:r>
      <w:r w:rsidRPr="00B35A61">
        <w:rPr>
          <w:rFonts w:ascii="Calibri Light" w:hAnsi="Calibri Light"/>
          <w:i/>
          <w:szCs w:val="24"/>
          <w14:glow w14:rad="63500">
            <w14:srgbClr w14:val="92D050">
              <w14:alpha w14:val="60000"/>
            </w14:srgbClr>
          </w14:glow>
        </w:rPr>
        <w:t>.</w:t>
      </w:r>
    </w:p>
    <w:p w:rsidR="00B35A61" w:rsidRDefault="00B35A61" w:rsidP="00427010">
      <w:pPr>
        <w:jc w:val="center"/>
        <w:rPr>
          <w:rFonts w:ascii="Calibri Light" w:hAnsi="Calibri Light"/>
          <w:i/>
          <w:szCs w:val="24"/>
          <w14:glow w14:rad="63500">
            <w14:srgbClr w14:val="92D050">
              <w14:alpha w14:val="60000"/>
            </w14:srgbClr>
          </w14:glow>
        </w:rPr>
      </w:pPr>
    </w:p>
    <w:p w:rsidR="00B35A61" w:rsidRDefault="00840A84" w:rsidP="00427010">
      <w:pPr>
        <w:jc w:val="center"/>
        <w:rPr>
          <w:rFonts w:ascii="Calibri Light" w:hAnsi="Calibri Light"/>
          <w:i/>
          <w:szCs w:val="24"/>
          <w14:glow w14:rad="63500">
            <w14:srgbClr w14:val="92D050">
              <w14:alpha w14:val="60000"/>
            </w14:srgbClr>
          </w14:glow>
        </w:rPr>
      </w:pPr>
      <w:r>
        <w:rPr>
          <w:rFonts w:ascii="Calibri Light" w:hAnsi="Calibri Light"/>
          <w:i/>
          <w:noProof/>
          <w:szCs w:val="24"/>
          <w:lang w:eastAsia="es-ES"/>
        </w:rPr>
        <w:drawing>
          <wp:inline distT="0" distB="0" distL="0" distR="0">
            <wp:extent cx="4454633" cy="923925"/>
            <wp:effectExtent l="0" t="1905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hikitu.png"/>
                    <pic:cNvPicPr/>
                  </pic:nvPicPr>
                  <pic:blipFill>
                    <a:blip r:embed="rId7">
                      <a:extLst>
                        <a:ext uri="{28A0092B-C50C-407E-A947-70E740481C1C}">
                          <a14:useLocalDpi xmlns:a14="http://schemas.microsoft.com/office/drawing/2010/main" val="0"/>
                        </a:ext>
                      </a:extLst>
                    </a:blip>
                    <a:stretch>
                      <a:fillRect/>
                    </a:stretch>
                  </pic:blipFill>
                  <pic:spPr>
                    <a:xfrm>
                      <a:off x="0" y="0"/>
                      <a:ext cx="4496018" cy="932509"/>
                    </a:xfrm>
                    <a:prstGeom prst="rect">
                      <a:avLst/>
                    </a:prstGeom>
                    <a:effectLst>
                      <a:outerShdw blurRad="50800" dist="38100" algn="l" rotWithShape="0">
                        <a:prstClr val="black">
                          <a:alpha val="40000"/>
                        </a:prstClr>
                      </a:outerShdw>
                    </a:effectLst>
                  </pic:spPr>
                </pic:pic>
              </a:graphicData>
            </a:graphic>
          </wp:inline>
        </w:drawing>
      </w:r>
    </w:p>
    <w:p w:rsidR="00840A84" w:rsidRDefault="00840A84" w:rsidP="00427010">
      <w:pPr>
        <w:jc w:val="center"/>
        <w:rPr>
          <w:rFonts w:ascii="Calibri Light" w:hAnsi="Calibri Light"/>
          <w:i/>
          <w:szCs w:val="24"/>
          <w14:glow w14:rad="63500">
            <w14:srgbClr w14:val="92D050">
              <w14:alpha w14:val="60000"/>
            </w14:srgbClr>
          </w14:glow>
        </w:rPr>
      </w:pPr>
    </w:p>
    <w:p w:rsidR="00840A84" w:rsidRDefault="00AE194B" w:rsidP="00427010">
      <w:pPr>
        <w:jc w:val="center"/>
        <w:rPr>
          <w:rFonts w:ascii="Calibri Light" w:hAnsi="Calibri Light"/>
          <w:szCs w:val="24"/>
          <w14:glow w14:rad="63500">
            <w14:schemeClr w14:val="accent4">
              <w14:alpha w14:val="60000"/>
              <w14:satMod w14:val="175000"/>
            </w14:schemeClr>
          </w14:glow>
        </w:rPr>
      </w:pPr>
      <w:proofErr w:type="spellStart"/>
      <w:r w:rsidRPr="00771FBF">
        <w:rPr>
          <w:rFonts w:ascii="Calibri Light" w:hAnsi="Calibri Light"/>
          <w:szCs w:val="24"/>
          <w14:glow w14:rad="63500">
            <w14:schemeClr w14:val="accent4">
              <w14:alpha w14:val="60000"/>
              <w14:satMod w14:val="175000"/>
            </w14:schemeClr>
          </w14:glow>
        </w:rPr>
        <w:t>Achikitú</w:t>
      </w:r>
      <w:proofErr w:type="spellEnd"/>
      <w:r w:rsidRPr="00771FBF">
        <w:rPr>
          <w:rFonts w:ascii="Calibri Light" w:hAnsi="Calibri Light"/>
          <w:szCs w:val="24"/>
          <w14:glow w14:rad="63500">
            <w14:schemeClr w14:val="accent4">
              <w14:alpha w14:val="60000"/>
              <w14:satMod w14:val="175000"/>
            </w14:schemeClr>
          </w14:glow>
        </w:rPr>
        <w:t xml:space="preserve"> </w:t>
      </w:r>
      <w:r w:rsidR="00861C88">
        <w:rPr>
          <w:rFonts w:ascii="Calibri Light" w:hAnsi="Calibri Light"/>
          <w:szCs w:val="24"/>
          <w14:glow w14:rad="63500">
            <w14:schemeClr w14:val="accent4">
              <w14:alpha w14:val="60000"/>
              <w14:satMod w14:val="175000"/>
            </w14:schemeClr>
          </w14:glow>
        </w:rPr>
        <w:t>es una asociación relacionada</w:t>
      </w:r>
      <w:r w:rsidRPr="00771FBF">
        <w:rPr>
          <w:rFonts w:ascii="Calibri Light" w:hAnsi="Calibri Light"/>
          <w:szCs w:val="24"/>
          <w14:glow w14:rad="63500">
            <w14:schemeClr w14:val="accent4">
              <w14:alpha w14:val="60000"/>
              <w14:satMod w14:val="175000"/>
            </w14:schemeClr>
          </w14:glow>
        </w:rPr>
        <w:t xml:space="preserve"> con el ocio</w:t>
      </w:r>
      <w:r w:rsidR="00861C88">
        <w:rPr>
          <w:rFonts w:ascii="Calibri Light" w:hAnsi="Calibri Light"/>
          <w:szCs w:val="24"/>
          <w14:glow w14:rad="63500">
            <w14:schemeClr w14:val="accent4">
              <w14:alpha w14:val="60000"/>
              <w14:satMod w14:val="175000"/>
            </w14:schemeClr>
          </w14:glow>
        </w:rPr>
        <w:t xml:space="preserve"> en la zona de Don Benito</w:t>
      </w:r>
      <w:r w:rsidR="00771FBF" w:rsidRPr="00771FBF">
        <w:rPr>
          <w:rFonts w:ascii="Calibri Light" w:hAnsi="Calibri Light"/>
          <w:szCs w:val="24"/>
          <w14:glow w14:rad="63500">
            <w14:schemeClr w14:val="accent4">
              <w14:alpha w14:val="60000"/>
              <w14:satMod w14:val="175000"/>
            </w14:schemeClr>
          </w14:glow>
        </w:rPr>
        <w:t xml:space="preserve">, y trata de fomentar </w:t>
      </w:r>
      <w:r w:rsidR="00771FBF">
        <w:rPr>
          <w:rFonts w:ascii="Calibri Light" w:hAnsi="Calibri Light"/>
          <w:szCs w:val="24"/>
          <w14:glow w14:rad="63500">
            <w14:schemeClr w14:val="accent4">
              <w14:alpha w14:val="60000"/>
              <w14:satMod w14:val="175000"/>
            </w14:schemeClr>
          </w14:glow>
        </w:rPr>
        <w:t>distin</w:t>
      </w:r>
      <w:r w:rsidR="005F4C91">
        <w:rPr>
          <w:rFonts w:ascii="Calibri Light" w:hAnsi="Calibri Light"/>
          <w:szCs w:val="24"/>
          <w14:glow w14:rad="63500">
            <w14:schemeClr w14:val="accent4">
              <w14:alpha w14:val="60000"/>
              <w14:satMod w14:val="175000"/>
            </w14:schemeClr>
          </w14:glow>
        </w:rPr>
        <w:t>tos tipos de actividades en las que se involucra gente de todas las edades, mayoritariamente niños y jóvenes.</w:t>
      </w:r>
    </w:p>
    <w:p w:rsidR="001E0BB4" w:rsidRDefault="001E0BB4" w:rsidP="00427010">
      <w:pPr>
        <w:jc w:val="center"/>
        <w:rPr>
          <w:rFonts w:ascii="Calibri Light" w:hAnsi="Calibri Light"/>
          <w:szCs w:val="24"/>
          <w14:glow w14:rad="63500">
            <w14:schemeClr w14:val="accent4">
              <w14:alpha w14:val="60000"/>
              <w14:satMod w14:val="175000"/>
            </w14:schemeClr>
          </w14:glow>
        </w:rPr>
      </w:pPr>
      <w:r>
        <w:rPr>
          <w:rFonts w:ascii="Calibri Light" w:hAnsi="Calibri Light"/>
          <w:szCs w:val="24"/>
          <w14:glow w14:rad="63500">
            <w14:schemeClr w14:val="accent4">
              <w14:alpha w14:val="60000"/>
              <w14:satMod w14:val="175000"/>
            </w14:schemeClr>
          </w14:glow>
        </w:rPr>
        <w:t>Se dedican a organizar distintas clases de festivales o pasatiempos en la ciudad, desde cabalgatas para los más pequeños hasta pasacalles de terror para los jóvenes en festividades como Halloween.</w:t>
      </w:r>
      <w:r w:rsidR="000E770E">
        <w:rPr>
          <w:rFonts w:ascii="Calibri Light" w:hAnsi="Calibri Light"/>
          <w:szCs w:val="24"/>
          <w14:glow w14:rad="63500">
            <w14:schemeClr w14:val="accent4">
              <w14:alpha w14:val="60000"/>
              <w14:satMod w14:val="175000"/>
            </w14:schemeClr>
          </w14:glow>
        </w:rPr>
        <w:t xml:space="preserve"> Organizan también talleres tanto para niños como para adultos, así como mini juegos. La prioridad de la asociaci</w:t>
      </w:r>
      <w:r w:rsidR="00F32992">
        <w:rPr>
          <w:rFonts w:ascii="Calibri Light" w:hAnsi="Calibri Light"/>
          <w:szCs w:val="24"/>
          <w14:glow w14:rad="63500">
            <w14:schemeClr w14:val="accent4">
              <w14:alpha w14:val="60000"/>
              <w14:satMod w14:val="175000"/>
            </w14:schemeClr>
          </w14:glow>
        </w:rPr>
        <w:t>ón es el ocio de las personas.</w:t>
      </w:r>
    </w:p>
    <w:p w:rsidR="00F32992" w:rsidRDefault="00F32992" w:rsidP="00427010">
      <w:pPr>
        <w:jc w:val="center"/>
        <w:rPr>
          <w:rFonts w:ascii="Calibri Light" w:hAnsi="Calibri Light"/>
          <w:szCs w:val="24"/>
          <w14:glow w14:rad="63500">
            <w14:schemeClr w14:val="accent4">
              <w14:alpha w14:val="60000"/>
              <w14:satMod w14:val="175000"/>
            </w14:schemeClr>
          </w14:glow>
        </w:rPr>
      </w:pPr>
      <w:r>
        <w:rPr>
          <w:rFonts w:ascii="Calibri Light" w:hAnsi="Calibri Light"/>
          <w:szCs w:val="24"/>
          <w14:glow w14:rad="63500">
            <w14:schemeClr w14:val="accent4">
              <w14:alpha w14:val="60000"/>
              <w14:satMod w14:val="175000"/>
            </w14:schemeClr>
          </w14:glow>
        </w:rPr>
        <w:t>Esta asociación se encarga de distintas actividades en Don Benito que ya son casi “tradicionales”</w:t>
      </w:r>
      <w:r w:rsidR="00524845">
        <w:rPr>
          <w:rFonts w:ascii="Calibri Light" w:hAnsi="Calibri Light"/>
          <w:szCs w:val="24"/>
          <w14:glow w14:rad="63500">
            <w14:schemeClr w14:val="accent4">
              <w14:alpha w14:val="60000"/>
              <w14:satMod w14:val="175000"/>
            </w14:schemeClr>
          </w14:glow>
        </w:rPr>
        <w:t xml:space="preserve"> en nuestra ciudad:</w:t>
      </w:r>
    </w:p>
    <w:p w:rsidR="00326F5D" w:rsidRPr="00326F5D" w:rsidRDefault="00326F5D" w:rsidP="00427010">
      <w:pPr>
        <w:pStyle w:val="Prrafodelista"/>
        <w:numPr>
          <w:ilvl w:val="0"/>
          <w:numId w:val="1"/>
        </w:numPr>
        <w:ind w:left="0"/>
        <w:jc w:val="center"/>
        <w:rPr>
          <w:rFonts w:ascii="Calibri Light" w:hAnsi="Calibri Light"/>
          <w:b/>
          <w:i/>
          <w:szCs w:val="24"/>
          <w14:glow w14:rad="63500">
            <w14:srgbClr w14:val="7030A0">
              <w14:alpha w14:val="60000"/>
            </w14:srgbClr>
          </w14:glow>
        </w:rPr>
      </w:pPr>
      <w:r w:rsidRPr="00326F5D">
        <w:rPr>
          <w:rFonts w:ascii="Calibri Light" w:hAnsi="Calibri Light"/>
          <w:b/>
          <w:szCs w:val="24"/>
          <w14:glow w14:rad="63500">
            <w14:srgbClr w14:val="7030A0">
              <w14:alpha w14:val="60000"/>
            </w14:srgbClr>
          </w14:glow>
        </w:rPr>
        <w:t>La cabalgata de Reyes</w:t>
      </w:r>
    </w:p>
    <w:p w:rsidR="00326F5D" w:rsidRPr="00326F5D" w:rsidRDefault="00326F5D" w:rsidP="00427010">
      <w:pPr>
        <w:pStyle w:val="Prrafodelista"/>
        <w:numPr>
          <w:ilvl w:val="0"/>
          <w:numId w:val="1"/>
        </w:numPr>
        <w:ind w:left="0"/>
        <w:jc w:val="center"/>
        <w:rPr>
          <w:rFonts w:ascii="Calibri Light" w:hAnsi="Calibri Light"/>
          <w:b/>
          <w:i/>
          <w:szCs w:val="24"/>
          <w14:glow w14:rad="101600">
            <w14:schemeClr w14:val="accent2">
              <w14:alpha w14:val="60000"/>
              <w14:satMod w14:val="175000"/>
            </w14:schemeClr>
          </w14:glow>
        </w:rPr>
      </w:pPr>
      <w:r w:rsidRPr="00326F5D">
        <w:rPr>
          <w:rFonts w:ascii="Calibri Light" w:hAnsi="Calibri Light"/>
          <w:b/>
          <w:szCs w:val="24"/>
          <w14:glow w14:rad="101600">
            <w14:schemeClr w14:val="accent2">
              <w14:alpha w14:val="60000"/>
              <w14:satMod w14:val="175000"/>
            </w14:schemeClr>
          </w14:glow>
        </w:rPr>
        <w:lastRenderedPageBreak/>
        <w:t>Carnavales</w:t>
      </w:r>
    </w:p>
    <w:p w:rsidR="00326F5D" w:rsidRPr="00326F5D" w:rsidRDefault="00326F5D" w:rsidP="00427010">
      <w:pPr>
        <w:pStyle w:val="Prrafodelista"/>
        <w:numPr>
          <w:ilvl w:val="0"/>
          <w:numId w:val="1"/>
        </w:numPr>
        <w:ind w:left="0"/>
        <w:jc w:val="center"/>
        <w:rPr>
          <w:rFonts w:ascii="Calibri Light" w:hAnsi="Calibri Light"/>
          <w:i/>
          <w:szCs w:val="24"/>
          <w14:glow w14:rad="63500">
            <w14:schemeClr w14:val="accent4">
              <w14:alpha w14:val="60000"/>
              <w14:satMod w14:val="175000"/>
            </w14:schemeClr>
          </w14:glow>
        </w:rPr>
      </w:pPr>
      <w:r w:rsidRPr="00D17187">
        <w:rPr>
          <w:rFonts w:ascii="Calibri Light" w:hAnsi="Calibri Light"/>
          <w:b/>
          <w:szCs w:val="24"/>
          <w14:glow w14:rad="101600">
            <w14:schemeClr w14:val="accent1">
              <w14:alpha w14:val="60000"/>
              <w14:satMod w14:val="175000"/>
            </w14:schemeClr>
          </w14:glow>
        </w:rPr>
        <w:t>Fiestas del Agua</w:t>
      </w:r>
      <w:r>
        <w:rPr>
          <w:rFonts w:ascii="Calibri Light" w:hAnsi="Calibri Light"/>
          <w:szCs w:val="24"/>
          <w14:glow w14:rad="63500">
            <w14:schemeClr w14:val="accent4">
              <w14:alpha w14:val="60000"/>
              <w14:satMod w14:val="175000"/>
            </w14:schemeClr>
          </w14:glow>
        </w:rPr>
        <w:t>, en las que tratan de evitar que los jóvenes solo se centren en hacer botellón y se olviden de que hay otros tipos de ocio.</w:t>
      </w:r>
    </w:p>
    <w:p w:rsidR="00D17187" w:rsidRPr="00D17187" w:rsidRDefault="00326F5D" w:rsidP="00427010">
      <w:pPr>
        <w:pStyle w:val="Prrafodelista"/>
        <w:numPr>
          <w:ilvl w:val="0"/>
          <w:numId w:val="1"/>
        </w:numPr>
        <w:ind w:left="0"/>
        <w:jc w:val="center"/>
        <w:rPr>
          <w:rFonts w:ascii="Calibri Light" w:hAnsi="Calibri Light"/>
          <w:b/>
          <w:i/>
          <w:szCs w:val="24"/>
          <w14:glow w14:rad="101600">
            <w14:schemeClr w14:val="accent5">
              <w14:alpha w14:val="60000"/>
              <w14:satMod w14:val="175000"/>
            </w14:schemeClr>
          </w14:glow>
        </w:rPr>
      </w:pPr>
      <w:r w:rsidRPr="00D17187">
        <w:rPr>
          <w:rFonts w:ascii="Calibri Light" w:hAnsi="Calibri Light"/>
          <w:b/>
          <w:szCs w:val="24"/>
          <w14:glow w14:rad="101600">
            <w14:schemeClr w14:val="accent5">
              <w14:alpha w14:val="60000"/>
              <w14:satMod w14:val="175000"/>
            </w14:schemeClr>
          </w14:glow>
        </w:rPr>
        <w:t>Túnel del Terror</w:t>
      </w:r>
    </w:p>
    <w:p w:rsidR="00D17187" w:rsidRPr="00D17187" w:rsidRDefault="00D17187" w:rsidP="00427010">
      <w:pPr>
        <w:pStyle w:val="Prrafodelista"/>
        <w:ind w:left="0"/>
        <w:rPr>
          <w:rFonts w:ascii="Calibri Light" w:hAnsi="Calibri Light"/>
          <w:b/>
          <w:i/>
          <w:szCs w:val="24"/>
          <w14:glow w14:rad="101600">
            <w14:schemeClr w14:val="accent5">
              <w14:alpha w14:val="60000"/>
              <w14:satMod w14:val="175000"/>
            </w14:schemeClr>
          </w14:glow>
        </w:rPr>
      </w:pPr>
    </w:p>
    <w:p w:rsidR="00D17187" w:rsidRPr="001B226A" w:rsidRDefault="00D17187" w:rsidP="00427010">
      <w:pPr>
        <w:pStyle w:val="Prrafodelista"/>
        <w:ind w:left="0"/>
        <w:jc w:val="center"/>
        <w:rPr>
          <w:rFonts w:ascii="Calibri Light" w:hAnsi="Calibri Light"/>
          <w:i/>
          <w:szCs w:val="24"/>
          <w14:glow w14:rad="101600">
            <w14:schemeClr w14:val="accent6">
              <w14:alpha w14:val="60000"/>
              <w14:satMod w14:val="175000"/>
            </w14:schemeClr>
          </w14:glow>
        </w:rPr>
      </w:pPr>
      <w:r w:rsidRPr="001B226A">
        <w:rPr>
          <w:rFonts w:ascii="Calibri Light" w:hAnsi="Calibri Light"/>
          <w:b/>
          <w:i/>
          <w:szCs w:val="24"/>
          <w14:glow w14:rad="101600">
            <w14:schemeClr w14:val="accent6">
              <w14:alpha w14:val="60000"/>
              <w14:satMod w14:val="175000"/>
            </w14:schemeClr>
          </w14:glow>
        </w:rPr>
        <w:t>Una de sus grandes prioridades es el ocio saludable para los jóvenes, como también lo es para nuestro proyecto.</w:t>
      </w:r>
    </w:p>
    <w:p w:rsidR="001B226A" w:rsidRDefault="001B226A" w:rsidP="00427010">
      <w:pPr>
        <w:pStyle w:val="Prrafodelista"/>
        <w:ind w:left="0"/>
        <w:jc w:val="center"/>
        <w:rPr>
          <w:rFonts w:ascii="Calibri Light" w:hAnsi="Calibri Light"/>
          <w:szCs w:val="24"/>
          <w14:glow w14:rad="101600">
            <w14:schemeClr w14:val="accent4">
              <w14:alpha w14:val="60000"/>
              <w14:satMod w14:val="175000"/>
            </w14:schemeClr>
          </w14:glow>
        </w:rPr>
      </w:pPr>
    </w:p>
    <w:p w:rsidR="000629AB" w:rsidRDefault="000629AB" w:rsidP="00427010">
      <w:pPr>
        <w:pStyle w:val="Prrafodelista"/>
        <w:ind w:left="0"/>
        <w:jc w:val="center"/>
        <w:rPr>
          <w:rFonts w:ascii="Calibri Light" w:hAnsi="Calibri Light"/>
          <w:szCs w:val="24"/>
          <w14:glow w14:rad="101600">
            <w14:schemeClr w14:val="accent4">
              <w14:alpha w14:val="60000"/>
              <w14:satMod w14:val="175000"/>
            </w14:schemeClr>
          </w14:glow>
        </w:rPr>
      </w:pPr>
      <w:r>
        <w:rPr>
          <w:rFonts w:ascii="Calibri Light" w:hAnsi="Calibri Light"/>
          <w:szCs w:val="24"/>
          <w14:glow w14:rad="101600">
            <w14:schemeClr w14:val="accent4">
              <w14:alpha w14:val="60000"/>
              <w14:satMod w14:val="175000"/>
            </w14:schemeClr>
          </w14:glow>
        </w:rPr>
        <w:t>Su asociación consigue fondos de eventos organizados por ellos mismos que r</w:t>
      </w:r>
      <w:r w:rsidR="001B226A">
        <w:rPr>
          <w:rFonts w:ascii="Calibri Light" w:hAnsi="Calibri Light"/>
          <w:szCs w:val="24"/>
          <w14:glow w14:rad="101600">
            <w14:schemeClr w14:val="accent4">
              <w14:alpha w14:val="60000"/>
              <w14:satMod w14:val="175000"/>
            </w14:schemeClr>
          </w14:glow>
        </w:rPr>
        <w:t>equieren un pequeño aporte por los gastos (transporte, materiales, etc.) y de subvenciones de la Junta</w:t>
      </w:r>
      <w:r w:rsidR="007F1AF2">
        <w:rPr>
          <w:rFonts w:ascii="Calibri Light" w:hAnsi="Calibri Light"/>
          <w:szCs w:val="24"/>
          <w14:glow w14:rad="101600">
            <w14:schemeClr w14:val="accent4">
              <w14:alpha w14:val="60000"/>
              <w14:satMod w14:val="175000"/>
            </w14:schemeClr>
          </w14:glow>
        </w:rPr>
        <w:t xml:space="preserve"> y del Ayuntamiento, quien también trata de fomentar estos eventos</w:t>
      </w:r>
      <w:r w:rsidR="001B226A">
        <w:rPr>
          <w:rFonts w:ascii="Calibri Light" w:hAnsi="Calibri Light"/>
          <w:szCs w:val="24"/>
          <w14:glow w14:rad="101600">
            <w14:schemeClr w14:val="accent4">
              <w14:alpha w14:val="60000"/>
              <w14:satMod w14:val="175000"/>
            </w14:schemeClr>
          </w14:glow>
        </w:rPr>
        <w:t>. Estos fondos más tarde los utilizan para organizar otras actividades, como las mencionadas anteriormente.</w:t>
      </w:r>
    </w:p>
    <w:p w:rsidR="00C323AB" w:rsidRDefault="00C323AB" w:rsidP="00D17187">
      <w:pPr>
        <w:pStyle w:val="Prrafodelista"/>
        <w:jc w:val="center"/>
        <w:rPr>
          <w:rFonts w:ascii="Calibri Light" w:hAnsi="Calibri Light"/>
          <w:szCs w:val="24"/>
          <w14:glow w14:rad="101600">
            <w14:schemeClr w14:val="accent4">
              <w14:alpha w14:val="60000"/>
              <w14:satMod w14:val="175000"/>
            </w14:schemeClr>
          </w14:glow>
        </w:rPr>
      </w:pPr>
    </w:p>
    <w:p w:rsidR="00C323AB" w:rsidRDefault="00C323AB" w:rsidP="00D17187">
      <w:pPr>
        <w:pStyle w:val="Prrafodelista"/>
        <w:jc w:val="center"/>
        <w:rPr>
          <w:rFonts w:ascii="Calibri Light" w:hAnsi="Calibri Light"/>
          <w:szCs w:val="24"/>
          <w14:glow w14:rad="101600">
            <w14:schemeClr w14:val="accent4">
              <w14:alpha w14:val="60000"/>
              <w14:satMod w14:val="175000"/>
            </w14:schemeClr>
          </w14:glow>
        </w:rPr>
      </w:pPr>
    </w:p>
    <w:p w:rsidR="00C323AB" w:rsidRDefault="00C323AB" w:rsidP="00427010">
      <w:pPr>
        <w:pStyle w:val="Prrafodelista"/>
        <w:ind w:left="0"/>
        <w:jc w:val="center"/>
        <w:rPr>
          <w:rFonts w:ascii="Calibri Light" w:hAnsi="Calibri Light"/>
          <w:szCs w:val="24"/>
          <w14:glow w14:rad="101600">
            <w14:schemeClr w14:val="accent4">
              <w14:alpha w14:val="60000"/>
              <w14:satMod w14:val="175000"/>
            </w14:schemeClr>
          </w14:glow>
        </w:rPr>
      </w:pPr>
      <w:r>
        <w:rPr>
          <w:rFonts w:ascii="Calibri Light" w:hAnsi="Calibri Light"/>
          <w:noProof/>
          <w:szCs w:val="24"/>
          <w:lang w:eastAsia="es-ES"/>
        </w:rPr>
        <w:drawing>
          <wp:inline distT="0" distB="0" distL="0" distR="0">
            <wp:extent cx="5005722" cy="1038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al.png"/>
                    <pic:cNvPicPr/>
                  </pic:nvPicPr>
                  <pic:blipFill>
                    <a:blip r:embed="rId8">
                      <a:extLst>
                        <a:ext uri="{28A0092B-C50C-407E-A947-70E740481C1C}">
                          <a14:useLocalDpi xmlns:a14="http://schemas.microsoft.com/office/drawing/2010/main" val="0"/>
                        </a:ext>
                      </a:extLst>
                    </a:blip>
                    <a:stretch>
                      <a:fillRect/>
                    </a:stretch>
                  </pic:blipFill>
                  <pic:spPr>
                    <a:xfrm>
                      <a:off x="0" y="0"/>
                      <a:ext cx="5165464" cy="1071357"/>
                    </a:xfrm>
                    <a:prstGeom prst="rect">
                      <a:avLst/>
                    </a:prstGeom>
                    <a:effectLst>
                      <a:outerShdw blurRad="50800" dist="38100" dir="2700000" algn="tl" rotWithShape="0">
                        <a:prstClr val="black">
                          <a:alpha val="40000"/>
                        </a:prstClr>
                      </a:outerShdw>
                    </a:effectLst>
                  </pic:spPr>
                </pic:pic>
              </a:graphicData>
            </a:graphic>
          </wp:inline>
        </w:drawing>
      </w:r>
      <w:r>
        <w:rPr>
          <w:rFonts w:ascii="Calibri Light" w:hAnsi="Calibri Light"/>
          <w:szCs w:val="24"/>
          <w14:glow w14:rad="101600">
            <w14:schemeClr w14:val="accent4">
              <w14:alpha w14:val="60000"/>
              <w14:satMod w14:val="175000"/>
            </w14:schemeClr>
          </w14:glow>
        </w:rPr>
        <w:t xml:space="preserve">      </w:t>
      </w:r>
    </w:p>
    <w:p w:rsidR="00427010" w:rsidRDefault="00427010" w:rsidP="00427010">
      <w:pPr>
        <w:pStyle w:val="Prrafodelista"/>
        <w:ind w:left="0"/>
        <w:jc w:val="center"/>
        <w:rPr>
          <w:rFonts w:ascii="Calibri Light" w:hAnsi="Calibri Light"/>
          <w:szCs w:val="24"/>
          <w14:glow w14:rad="101600">
            <w14:schemeClr w14:val="accent4">
              <w14:alpha w14:val="60000"/>
              <w14:satMod w14:val="175000"/>
            </w14:schemeClr>
          </w14:glow>
        </w:rPr>
      </w:pPr>
    </w:p>
    <w:p w:rsidR="00427010" w:rsidRDefault="00427010" w:rsidP="00427010">
      <w:pPr>
        <w:pStyle w:val="Prrafodelista"/>
        <w:ind w:left="0"/>
        <w:jc w:val="center"/>
        <w:rPr>
          <w:rFonts w:ascii="Calibri Light" w:hAnsi="Calibri Light"/>
          <w:szCs w:val="24"/>
          <w14:glow w14:rad="101600">
            <w14:schemeClr w14:val="accent4">
              <w14:alpha w14:val="60000"/>
              <w14:satMod w14:val="175000"/>
            </w14:schemeClr>
          </w14:glow>
        </w:rPr>
      </w:pPr>
    </w:p>
    <w:p w:rsidR="001E0637" w:rsidRDefault="000702EE" w:rsidP="00B262BF">
      <w:pPr>
        <w:pStyle w:val="Prrafodelista"/>
        <w:ind w:left="0"/>
        <w:jc w:val="center"/>
        <w:rPr>
          <w:rFonts w:ascii="Calibri Light" w:hAnsi="Calibri Light"/>
          <w:szCs w:val="24"/>
          <w14:glow w14:rad="101600">
            <w14:schemeClr w14:val="accent2">
              <w14:alpha w14:val="60000"/>
              <w14:satMod w14:val="175000"/>
            </w14:schemeClr>
          </w14:glow>
        </w:rPr>
      </w:pPr>
      <w:r w:rsidRPr="000702EE">
        <w:rPr>
          <w:rFonts w:ascii="Calibri Light" w:hAnsi="Calibri Light"/>
          <w:szCs w:val="24"/>
          <w14:glow w14:rad="101600">
            <w14:schemeClr w14:val="accent2">
              <w14:alpha w14:val="60000"/>
              <w14:satMod w14:val="175000"/>
            </w14:schemeClr>
          </w14:glow>
        </w:rPr>
        <w:t xml:space="preserve">DBAL es una asociación de ocio y tiempo libre que pertenece al Colegio </w:t>
      </w:r>
      <w:proofErr w:type="spellStart"/>
      <w:r w:rsidRPr="000702EE">
        <w:rPr>
          <w:rFonts w:ascii="Calibri Light" w:hAnsi="Calibri Light"/>
          <w:szCs w:val="24"/>
          <w14:glow w14:rad="101600">
            <w14:schemeClr w14:val="accent2">
              <w14:alpha w14:val="60000"/>
              <w14:satMod w14:val="175000"/>
            </w14:schemeClr>
          </w14:glow>
        </w:rPr>
        <w:t>Claret</w:t>
      </w:r>
      <w:proofErr w:type="spellEnd"/>
      <w:r w:rsidRPr="000702EE">
        <w:rPr>
          <w:rFonts w:ascii="Calibri Light" w:hAnsi="Calibri Light"/>
          <w:szCs w:val="24"/>
          <w14:glow w14:rad="101600">
            <w14:schemeClr w14:val="accent2">
              <w14:alpha w14:val="60000"/>
              <w14:satMod w14:val="175000"/>
            </w14:schemeClr>
          </w14:glow>
        </w:rPr>
        <w:t xml:space="preserve"> de Don Benito.</w:t>
      </w:r>
      <w:r w:rsidR="00C949BE">
        <w:rPr>
          <w:rFonts w:ascii="Calibri Light" w:hAnsi="Calibri Light"/>
          <w:szCs w:val="24"/>
          <w14:glow w14:rad="101600">
            <w14:schemeClr w14:val="accent2">
              <w14:alpha w14:val="60000"/>
              <w14:satMod w14:val="175000"/>
            </w14:schemeClr>
          </w14:glow>
        </w:rPr>
        <w:t xml:space="preserve"> Pretende y fomenta la movilización de niños y jóvenes a través de distintas acampadas, ludotecas, formaciones, campamentos, etc. En ocasiones estas actividades están en común con </w:t>
      </w:r>
      <w:r w:rsidR="00F46779">
        <w:rPr>
          <w:rFonts w:ascii="Calibri Light" w:hAnsi="Calibri Light"/>
          <w:szCs w:val="24"/>
          <w14:glow w14:rad="101600">
            <w14:schemeClr w14:val="accent2">
              <w14:alpha w14:val="60000"/>
              <w14:satMod w14:val="175000"/>
            </w14:schemeClr>
          </w14:glow>
        </w:rPr>
        <w:t>otras comunidades autónomas como Canarias o Andalucía. Se centra especialmente en transmitir los valores religiosos del colegio, pero con cierta independencia y un enfoque hacia el divertimento de los jóvenes.</w:t>
      </w:r>
    </w:p>
    <w:p w:rsidR="00F46779" w:rsidRDefault="00F46779" w:rsidP="00B262BF">
      <w:pPr>
        <w:pStyle w:val="Prrafodelista"/>
        <w:ind w:left="0"/>
        <w:jc w:val="center"/>
        <w:rPr>
          <w:rFonts w:ascii="Calibri Light" w:hAnsi="Calibri Light"/>
          <w:szCs w:val="24"/>
          <w14:glow w14:rad="101600">
            <w14:schemeClr w14:val="accent2">
              <w14:alpha w14:val="60000"/>
              <w14:satMod w14:val="175000"/>
            </w14:schemeClr>
          </w14:glow>
        </w:rPr>
      </w:pPr>
    </w:p>
    <w:p w:rsidR="00F46779" w:rsidRDefault="00F46779" w:rsidP="00B262BF">
      <w:pPr>
        <w:pStyle w:val="Prrafodelista"/>
        <w:ind w:left="0"/>
        <w:jc w:val="center"/>
        <w:rPr>
          <w:rFonts w:ascii="Calibri Light" w:hAnsi="Calibri Light"/>
          <w:szCs w:val="24"/>
          <w14:glow w14:rad="101600">
            <w14:schemeClr w14:val="accent2">
              <w14:alpha w14:val="60000"/>
              <w14:satMod w14:val="175000"/>
            </w14:schemeClr>
          </w14:glow>
        </w:rPr>
      </w:pPr>
      <w:r>
        <w:rPr>
          <w:rFonts w:ascii="Calibri Light" w:hAnsi="Calibri Light"/>
          <w:szCs w:val="24"/>
          <w14:glow w14:rad="101600">
            <w14:schemeClr w14:val="accent2">
              <w14:alpha w14:val="60000"/>
              <w14:satMod w14:val="175000"/>
            </w14:schemeClr>
          </w14:glow>
        </w:rPr>
        <w:t>Es una asociación sin ánimo de lucro, todos sus monitores participan de forma voluntaria y sin remuneración alguna.</w:t>
      </w:r>
    </w:p>
    <w:p w:rsidR="00B0160A" w:rsidRDefault="00B0160A" w:rsidP="00B262BF">
      <w:pPr>
        <w:pStyle w:val="Prrafodelista"/>
        <w:ind w:left="0"/>
        <w:jc w:val="center"/>
        <w:rPr>
          <w:rFonts w:ascii="Calibri Light" w:hAnsi="Calibri Light"/>
          <w:szCs w:val="24"/>
          <w14:glow w14:rad="101600">
            <w14:schemeClr w14:val="accent2">
              <w14:alpha w14:val="60000"/>
              <w14:satMod w14:val="175000"/>
            </w14:schemeClr>
          </w14:glow>
        </w:rPr>
      </w:pPr>
    </w:p>
    <w:p w:rsidR="00B0160A" w:rsidRDefault="00B0160A" w:rsidP="00B262BF">
      <w:pPr>
        <w:pStyle w:val="Prrafodelista"/>
        <w:ind w:left="0"/>
        <w:jc w:val="center"/>
        <w:rPr>
          <w:rFonts w:ascii="Calibri Light" w:hAnsi="Calibri Light"/>
          <w:szCs w:val="24"/>
          <w14:glow w14:rad="101600">
            <w14:schemeClr w14:val="accent2">
              <w14:alpha w14:val="60000"/>
              <w14:satMod w14:val="175000"/>
            </w14:schemeClr>
          </w14:glow>
        </w:rPr>
      </w:pPr>
      <w:r>
        <w:rPr>
          <w:rFonts w:ascii="Calibri Light" w:hAnsi="Calibri Light"/>
          <w:szCs w:val="24"/>
          <w14:glow w14:rad="101600">
            <w14:schemeClr w14:val="accent2">
              <w14:alpha w14:val="60000"/>
              <w14:satMod w14:val="175000"/>
            </w14:schemeClr>
          </w14:glow>
        </w:rPr>
        <w:t>Las actividades van dirigidas a dos focos principales:</w:t>
      </w:r>
    </w:p>
    <w:p w:rsidR="00B262BF" w:rsidRDefault="00B262BF" w:rsidP="00B262BF">
      <w:pPr>
        <w:pStyle w:val="Prrafodelista"/>
        <w:ind w:left="0"/>
        <w:jc w:val="center"/>
        <w:rPr>
          <w:rFonts w:ascii="Calibri Light" w:hAnsi="Calibri Light"/>
          <w:szCs w:val="24"/>
          <w14:glow w14:rad="101600">
            <w14:schemeClr w14:val="accent2">
              <w14:alpha w14:val="60000"/>
              <w14:satMod w14:val="175000"/>
            </w14:schemeClr>
          </w14:glow>
        </w:rPr>
      </w:pPr>
    </w:p>
    <w:p w:rsidR="00B0160A" w:rsidRPr="0091731A" w:rsidRDefault="00B0160A" w:rsidP="00B262BF">
      <w:pPr>
        <w:pStyle w:val="Prrafodelista"/>
        <w:numPr>
          <w:ilvl w:val="0"/>
          <w:numId w:val="2"/>
        </w:numPr>
        <w:ind w:left="0"/>
        <w:jc w:val="center"/>
        <w:rPr>
          <w:rFonts w:ascii="Calibri Light" w:hAnsi="Calibri Light"/>
          <w:b/>
          <w:szCs w:val="24"/>
          <w14:glow w14:rad="101600">
            <w14:schemeClr w14:val="accent6">
              <w14:alpha w14:val="60000"/>
              <w14:satMod w14:val="175000"/>
            </w14:schemeClr>
          </w14:glow>
        </w:rPr>
      </w:pPr>
      <w:r w:rsidRPr="0091731A">
        <w:rPr>
          <w:rFonts w:ascii="Calibri Light" w:hAnsi="Calibri Light"/>
          <w:b/>
          <w:szCs w:val="24"/>
          <w14:glow w14:rad="101600">
            <w14:schemeClr w14:val="accent6">
              <w14:alpha w14:val="60000"/>
              <w14:satMod w14:val="175000"/>
            </w14:schemeClr>
          </w14:glow>
        </w:rPr>
        <w:t>Niños de entre 8 y 13 años</w:t>
      </w:r>
    </w:p>
    <w:p w:rsidR="00AD57C7" w:rsidRDefault="00AD57C7" w:rsidP="00B262BF">
      <w:pPr>
        <w:pStyle w:val="Prrafodelista"/>
        <w:numPr>
          <w:ilvl w:val="0"/>
          <w:numId w:val="2"/>
        </w:numPr>
        <w:ind w:left="0"/>
        <w:jc w:val="center"/>
        <w:rPr>
          <w:rFonts w:ascii="Calibri Light" w:hAnsi="Calibri Light"/>
          <w:szCs w:val="24"/>
          <w14:glow w14:rad="101600">
            <w14:schemeClr w14:val="accent2">
              <w14:alpha w14:val="60000"/>
              <w14:satMod w14:val="175000"/>
            </w14:schemeClr>
          </w14:glow>
        </w:rPr>
      </w:pPr>
      <w:r w:rsidRPr="0091731A">
        <w:rPr>
          <w:rFonts w:ascii="Calibri Light" w:hAnsi="Calibri Light"/>
          <w:b/>
          <w:szCs w:val="24"/>
          <w14:glow w14:rad="101600">
            <w14:schemeClr w14:val="accent5">
              <w14:alpha w14:val="60000"/>
              <w14:satMod w14:val="175000"/>
            </w14:schemeClr>
          </w14:glow>
        </w:rPr>
        <w:lastRenderedPageBreak/>
        <w:t>Adolescentes (animadores) de entre 14 y 17 años,</w:t>
      </w:r>
      <w:r>
        <w:rPr>
          <w:rFonts w:ascii="Calibri Light" w:hAnsi="Calibri Light"/>
          <w:szCs w:val="24"/>
          <w14:glow w14:rad="101600">
            <w14:schemeClr w14:val="accent2">
              <w14:alpha w14:val="60000"/>
              <w14:satMod w14:val="175000"/>
            </w14:schemeClr>
          </w14:glow>
        </w:rPr>
        <w:t xml:space="preserve"> quienes a partir de los 18 son monitores en activo que se encargan de la planificación y desarrollo de las actividades.</w:t>
      </w:r>
      <w:r w:rsidR="0091731A">
        <w:rPr>
          <w:rFonts w:ascii="Calibri Light" w:hAnsi="Calibri Light"/>
          <w:szCs w:val="24"/>
          <w14:glow w14:rad="101600">
            <w14:schemeClr w14:val="accent2">
              <w14:alpha w14:val="60000"/>
              <w14:satMod w14:val="175000"/>
            </w14:schemeClr>
          </w14:glow>
        </w:rPr>
        <w:t xml:space="preserve"> DBAL ofrece también un </w:t>
      </w:r>
      <w:r w:rsidR="0091731A" w:rsidRPr="00B262BF">
        <w:rPr>
          <w:rFonts w:ascii="Calibri Light" w:hAnsi="Calibri Light"/>
          <w:b/>
          <w:szCs w:val="24"/>
          <w14:glow w14:rad="101600">
            <w14:schemeClr w14:val="accent2">
              <w14:alpha w14:val="60000"/>
              <w14:satMod w14:val="175000"/>
            </w14:schemeClr>
          </w14:glow>
        </w:rPr>
        <w:t>plan de formación teórico-práctico</w:t>
      </w:r>
      <w:r w:rsidR="0091731A">
        <w:rPr>
          <w:rFonts w:ascii="Calibri Light" w:hAnsi="Calibri Light"/>
          <w:szCs w:val="24"/>
          <w14:glow w14:rad="101600">
            <w14:schemeClr w14:val="accent2">
              <w14:alpha w14:val="60000"/>
              <w14:satMod w14:val="175000"/>
            </w14:schemeClr>
          </w14:glow>
        </w:rPr>
        <w:t xml:space="preserve"> para estos animadores </w:t>
      </w:r>
      <w:r w:rsidR="0091731A" w:rsidRPr="00B262BF">
        <w:rPr>
          <w:rFonts w:ascii="Calibri Light" w:hAnsi="Calibri Light"/>
          <w:b/>
          <w:szCs w:val="24"/>
          <w14:glow w14:rad="101600">
            <w14:schemeClr w14:val="accent2">
              <w14:alpha w14:val="60000"/>
              <w14:satMod w14:val="175000"/>
            </w14:schemeClr>
          </w14:glow>
        </w:rPr>
        <w:t>de 3 años de duración</w:t>
      </w:r>
      <w:r w:rsidR="0091731A">
        <w:rPr>
          <w:rFonts w:ascii="Calibri Light" w:hAnsi="Calibri Light"/>
          <w:szCs w:val="24"/>
          <w14:glow w14:rad="101600">
            <w14:schemeClr w14:val="accent2">
              <w14:alpha w14:val="60000"/>
              <w14:satMod w14:val="175000"/>
            </w14:schemeClr>
          </w14:glow>
        </w:rPr>
        <w:t>, mediante el cual se les prepara para ser monitores.</w:t>
      </w:r>
    </w:p>
    <w:p w:rsidR="0091731A" w:rsidRDefault="0091731A" w:rsidP="00B262BF">
      <w:pPr>
        <w:pStyle w:val="Prrafodelista"/>
        <w:ind w:left="0"/>
        <w:rPr>
          <w:rFonts w:ascii="Calibri Light" w:hAnsi="Calibri Light"/>
          <w:b/>
          <w:szCs w:val="24"/>
          <w14:glow w14:rad="101600">
            <w14:schemeClr w14:val="accent5">
              <w14:alpha w14:val="60000"/>
              <w14:satMod w14:val="175000"/>
            </w14:schemeClr>
          </w14:glow>
        </w:rPr>
      </w:pPr>
    </w:p>
    <w:p w:rsidR="0091731A" w:rsidRDefault="00B262BF" w:rsidP="00B262BF">
      <w:pPr>
        <w:pStyle w:val="Prrafodelista"/>
        <w:ind w:left="0"/>
        <w:jc w:val="center"/>
        <w:rPr>
          <w:rFonts w:ascii="Calibri Light" w:hAnsi="Calibri Light"/>
          <w:szCs w:val="24"/>
          <w14:glow w14:rad="101600">
            <w14:schemeClr w14:val="accent2">
              <w14:alpha w14:val="60000"/>
              <w14:satMod w14:val="175000"/>
            </w14:schemeClr>
          </w14:glow>
        </w:rPr>
      </w:pPr>
      <w:r w:rsidRPr="00B262BF">
        <w:rPr>
          <w:rFonts w:ascii="Calibri Light" w:hAnsi="Calibri Light"/>
          <w:szCs w:val="24"/>
          <w14:glow w14:rad="101600">
            <w14:schemeClr w14:val="accent2">
              <w14:alpha w14:val="60000"/>
              <w14:satMod w14:val="175000"/>
            </w14:schemeClr>
          </w14:glow>
        </w:rPr>
        <w:t>Las actividades las realizan los monitores de la asociación, que son en su mayoría antiguos alumnos del colegio. Están representados por una junta que es la que se encarga de la planificación de las actividades a nivel general.</w:t>
      </w:r>
    </w:p>
    <w:p w:rsidR="00506066" w:rsidRDefault="00506066" w:rsidP="00B262BF">
      <w:pPr>
        <w:pStyle w:val="Prrafodelista"/>
        <w:ind w:left="0"/>
        <w:jc w:val="center"/>
        <w:rPr>
          <w:rFonts w:ascii="Calibri Light" w:hAnsi="Calibri Light"/>
          <w:szCs w:val="24"/>
          <w14:glow w14:rad="101600">
            <w14:schemeClr w14:val="accent2">
              <w14:alpha w14:val="60000"/>
              <w14:satMod w14:val="175000"/>
            </w14:schemeClr>
          </w14:glow>
        </w:rPr>
      </w:pPr>
    </w:p>
    <w:p w:rsidR="00506066" w:rsidRDefault="00506066" w:rsidP="00B262BF">
      <w:pPr>
        <w:pStyle w:val="Prrafodelista"/>
        <w:ind w:left="0"/>
        <w:jc w:val="center"/>
        <w:rPr>
          <w:rFonts w:ascii="Calibri Light" w:hAnsi="Calibri Light"/>
          <w:szCs w:val="24"/>
          <w14:glow w14:rad="101600">
            <w14:schemeClr w14:val="accent2">
              <w14:alpha w14:val="60000"/>
              <w14:satMod w14:val="175000"/>
            </w14:schemeClr>
          </w14:glow>
        </w:rPr>
      </w:pPr>
    </w:p>
    <w:p w:rsidR="00506066" w:rsidRDefault="00506066" w:rsidP="00B262BF">
      <w:pPr>
        <w:pStyle w:val="Prrafodelista"/>
        <w:ind w:left="0"/>
        <w:jc w:val="center"/>
        <w:rPr>
          <w:rFonts w:ascii="Calibri Light" w:hAnsi="Calibri Light"/>
          <w:szCs w:val="24"/>
          <w14:glow w14:rad="101600">
            <w14:schemeClr w14:val="accent2">
              <w14:alpha w14:val="60000"/>
              <w14:satMod w14:val="175000"/>
            </w14:schemeClr>
          </w14:glow>
        </w:rPr>
      </w:pPr>
      <w:r>
        <w:rPr>
          <w:rFonts w:ascii="Calibri Light" w:hAnsi="Calibri Light"/>
          <w:noProof/>
          <w:szCs w:val="24"/>
          <w:lang w:eastAsia="es-ES"/>
        </w:rPr>
        <w:drawing>
          <wp:inline distT="0" distB="0" distL="0" distR="0">
            <wp:extent cx="5327190" cy="1104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uts.png"/>
                    <pic:cNvPicPr/>
                  </pic:nvPicPr>
                  <pic:blipFill>
                    <a:blip r:embed="rId9">
                      <a:extLst>
                        <a:ext uri="{28A0092B-C50C-407E-A947-70E740481C1C}">
                          <a14:useLocalDpi xmlns:a14="http://schemas.microsoft.com/office/drawing/2010/main" val="0"/>
                        </a:ext>
                      </a:extLst>
                    </a:blip>
                    <a:stretch>
                      <a:fillRect/>
                    </a:stretch>
                  </pic:blipFill>
                  <pic:spPr>
                    <a:xfrm>
                      <a:off x="0" y="0"/>
                      <a:ext cx="5354871" cy="1110641"/>
                    </a:xfrm>
                    <a:prstGeom prst="rect">
                      <a:avLst/>
                    </a:prstGeom>
                    <a:effectLst>
                      <a:outerShdw blurRad="50800" dist="38100" dir="2700000" algn="tl" rotWithShape="0">
                        <a:prstClr val="black">
                          <a:alpha val="40000"/>
                        </a:prstClr>
                      </a:outerShdw>
                    </a:effectLst>
                  </pic:spPr>
                </pic:pic>
              </a:graphicData>
            </a:graphic>
          </wp:inline>
        </w:drawing>
      </w:r>
    </w:p>
    <w:p w:rsidR="00506066" w:rsidRDefault="00506066" w:rsidP="00B262BF">
      <w:pPr>
        <w:pStyle w:val="Prrafodelista"/>
        <w:ind w:left="0"/>
        <w:jc w:val="center"/>
        <w:rPr>
          <w:rFonts w:ascii="Calibri Light" w:hAnsi="Calibri Light"/>
          <w:szCs w:val="24"/>
          <w14:glow w14:rad="101600">
            <w14:schemeClr w14:val="accent2">
              <w14:alpha w14:val="60000"/>
              <w14:satMod w14:val="175000"/>
            </w14:schemeClr>
          </w14:glow>
        </w:rPr>
      </w:pPr>
    </w:p>
    <w:p w:rsidR="00EB752E" w:rsidRDefault="00211724" w:rsidP="00D92298">
      <w:pPr>
        <w:pStyle w:val="Prrafodelista"/>
        <w:ind w:left="0"/>
        <w:jc w:val="center"/>
        <w:rPr>
          <w:rFonts w:ascii="Calibri Light" w:hAnsi="Calibri Light"/>
          <w:szCs w:val="24"/>
          <w14:glow w14:rad="101600">
            <w14:schemeClr w14:val="accent5">
              <w14:alpha w14:val="60000"/>
              <w14:satMod w14:val="175000"/>
            </w14:schemeClr>
          </w14:glow>
        </w:rPr>
      </w:pPr>
      <w:r>
        <w:rPr>
          <w:rFonts w:ascii="Calibri Light" w:hAnsi="Calibri Light"/>
          <w:szCs w:val="24"/>
          <w14:glow w14:rad="101600">
            <w14:schemeClr w14:val="accent5">
              <w14:alpha w14:val="60000"/>
              <w14:satMod w14:val="175000"/>
            </w14:schemeClr>
          </w14:glow>
        </w:rPr>
        <w:t xml:space="preserve">Esta asociación trabaja en </w:t>
      </w:r>
      <w:r w:rsidRPr="00886658">
        <w:rPr>
          <w:rFonts w:ascii="Calibri Light" w:hAnsi="Calibri Light"/>
          <w:b/>
          <w:szCs w:val="24"/>
          <w14:glow w14:rad="101600">
            <w14:schemeClr w14:val="accent5">
              <w14:alpha w14:val="60000"/>
              <w14:satMod w14:val="175000"/>
            </w14:schemeClr>
          </w14:glow>
        </w:rPr>
        <w:t>proyectos sociales dirigidos a toda la población</w:t>
      </w:r>
      <w:r>
        <w:rPr>
          <w:rFonts w:ascii="Calibri Light" w:hAnsi="Calibri Light"/>
          <w:szCs w:val="24"/>
          <w14:glow w14:rad="101600">
            <w14:schemeClr w14:val="accent5">
              <w14:alpha w14:val="60000"/>
              <w14:satMod w14:val="175000"/>
            </w14:schemeClr>
          </w14:glow>
        </w:rPr>
        <w:t>.</w:t>
      </w:r>
      <w:r w:rsidR="002F0708">
        <w:rPr>
          <w:rFonts w:ascii="Calibri Light" w:hAnsi="Calibri Light"/>
          <w:szCs w:val="24"/>
          <w14:glow w14:rad="101600">
            <w14:schemeClr w14:val="accent5">
              <w14:alpha w14:val="60000"/>
              <w14:satMod w14:val="175000"/>
            </w14:schemeClr>
          </w14:glow>
        </w:rPr>
        <w:t xml:space="preserve"> No solo se centran en </w:t>
      </w:r>
      <w:r w:rsidR="00886658">
        <w:rPr>
          <w:rFonts w:ascii="Calibri Light" w:hAnsi="Calibri Light"/>
          <w:szCs w:val="24"/>
          <w14:glow w14:rad="101600">
            <w14:schemeClr w14:val="accent5">
              <w14:alpha w14:val="60000"/>
              <w14:satMod w14:val="175000"/>
            </w14:schemeClr>
          </w14:glow>
        </w:rPr>
        <w:t>jóvenes,</w:t>
      </w:r>
      <w:r w:rsidR="002F0708">
        <w:rPr>
          <w:rFonts w:ascii="Calibri Light" w:hAnsi="Calibri Light"/>
          <w:szCs w:val="24"/>
          <w14:glow w14:rad="101600">
            <w14:schemeClr w14:val="accent5">
              <w14:alpha w14:val="60000"/>
              <w14:satMod w14:val="175000"/>
            </w14:schemeClr>
          </w14:glow>
        </w:rPr>
        <w:t xml:space="preserve"> sino que también realizan </w:t>
      </w:r>
      <w:r w:rsidR="002F0708" w:rsidRPr="00886658">
        <w:rPr>
          <w:rFonts w:ascii="Calibri Light" w:hAnsi="Calibri Light"/>
          <w:b/>
          <w:szCs w:val="24"/>
          <w14:glow w14:rad="101600">
            <w14:schemeClr w14:val="accent5">
              <w14:alpha w14:val="60000"/>
              <w14:satMod w14:val="175000"/>
            </w14:schemeClr>
          </w14:glow>
        </w:rPr>
        <w:t>actividades para la tercera edad</w:t>
      </w:r>
      <w:r w:rsidR="002F0708">
        <w:rPr>
          <w:rFonts w:ascii="Calibri Light" w:hAnsi="Calibri Light"/>
          <w:szCs w:val="24"/>
          <w14:glow w14:rad="101600">
            <w14:schemeClr w14:val="accent5">
              <w14:alpha w14:val="60000"/>
              <w14:satMod w14:val="175000"/>
            </w14:schemeClr>
          </w14:glow>
        </w:rPr>
        <w:t xml:space="preserve"> (“</w:t>
      </w:r>
      <w:r w:rsidR="002F0708">
        <w:rPr>
          <w:rFonts w:ascii="Calibri Light" w:hAnsi="Calibri Light"/>
          <w:i/>
          <w:szCs w:val="24"/>
          <w14:glow w14:rad="101600">
            <w14:schemeClr w14:val="accent5">
              <w14:alpha w14:val="60000"/>
              <w14:satMod w14:val="175000"/>
            </w14:schemeClr>
          </w14:glow>
        </w:rPr>
        <w:t>El sabor de la vida</w:t>
      </w:r>
      <w:r w:rsidR="002F0708">
        <w:rPr>
          <w:rFonts w:ascii="Calibri Light" w:hAnsi="Calibri Light"/>
          <w:szCs w:val="24"/>
          <w14:glow w14:rad="101600">
            <w14:schemeClr w14:val="accent5">
              <w14:alpha w14:val="60000"/>
              <w14:satMod w14:val="175000"/>
            </w14:schemeClr>
          </w14:glow>
        </w:rPr>
        <w:t xml:space="preserve">”), </w:t>
      </w:r>
      <w:r w:rsidR="002F0708" w:rsidRPr="00886658">
        <w:rPr>
          <w:rFonts w:ascii="Calibri Light" w:hAnsi="Calibri Light"/>
          <w:b/>
          <w:szCs w:val="24"/>
          <w14:glow w14:rad="101600">
            <w14:schemeClr w14:val="accent5">
              <w14:alpha w14:val="60000"/>
              <w14:satMod w14:val="175000"/>
            </w14:schemeClr>
          </w14:glow>
        </w:rPr>
        <w:t>personas con discapacidad</w:t>
      </w:r>
      <w:r w:rsidR="002F0708">
        <w:rPr>
          <w:rFonts w:ascii="Calibri Light" w:hAnsi="Calibri Light"/>
          <w:szCs w:val="24"/>
          <w14:glow w14:rad="101600">
            <w14:schemeClr w14:val="accent5">
              <w14:alpha w14:val="60000"/>
              <w14:satMod w14:val="175000"/>
            </w14:schemeClr>
          </w14:glow>
        </w:rPr>
        <w:t xml:space="preserve"> (“</w:t>
      </w:r>
      <w:r w:rsidR="002F0708" w:rsidRPr="002F0708">
        <w:rPr>
          <w:rFonts w:ascii="Calibri Light" w:hAnsi="Calibri Light"/>
          <w:i/>
          <w:szCs w:val="24"/>
          <w14:glow w14:rad="101600">
            <w14:schemeClr w14:val="accent5">
              <w14:alpha w14:val="60000"/>
              <w14:satMod w14:val="175000"/>
            </w14:schemeClr>
          </w14:glow>
        </w:rPr>
        <w:t>Súper Capaces</w:t>
      </w:r>
      <w:r w:rsidR="002F0708">
        <w:rPr>
          <w:rFonts w:ascii="Calibri Light" w:hAnsi="Calibri Light"/>
          <w:szCs w:val="24"/>
          <w14:glow w14:rad="101600">
            <w14:schemeClr w14:val="accent5">
              <w14:alpha w14:val="60000"/>
              <w14:satMod w14:val="175000"/>
            </w14:schemeClr>
          </w14:glow>
        </w:rPr>
        <w:t>”)</w:t>
      </w:r>
      <w:r w:rsidR="00D92298">
        <w:rPr>
          <w:rFonts w:ascii="Calibri Light" w:hAnsi="Calibri Light"/>
          <w:szCs w:val="24"/>
          <w14:glow w14:rad="101600">
            <w14:schemeClr w14:val="accent5">
              <w14:alpha w14:val="60000"/>
              <w14:satMod w14:val="175000"/>
            </w14:schemeClr>
          </w14:glow>
        </w:rPr>
        <w:t xml:space="preserve">, </w:t>
      </w:r>
      <w:r w:rsidR="00D92298" w:rsidRPr="00886658">
        <w:rPr>
          <w:rFonts w:ascii="Calibri Light" w:hAnsi="Calibri Light"/>
          <w:b/>
          <w:szCs w:val="24"/>
          <w14:glow w14:rad="101600">
            <w14:schemeClr w14:val="accent5">
              <w14:alpha w14:val="60000"/>
              <w14:satMod w14:val="175000"/>
            </w14:schemeClr>
          </w14:glow>
        </w:rPr>
        <w:t>contra el maltrato animal</w:t>
      </w:r>
      <w:r w:rsidR="00D92298">
        <w:rPr>
          <w:rFonts w:ascii="Calibri Light" w:hAnsi="Calibri Light"/>
          <w:szCs w:val="24"/>
          <w14:glow w14:rad="101600">
            <w14:schemeClr w14:val="accent5">
              <w14:alpha w14:val="60000"/>
              <w14:satMod w14:val="175000"/>
            </w14:schemeClr>
          </w14:glow>
        </w:rPr>
        <w:t xml:space="preserve"> (“</w:t>
      </w:r>
      <w:r w:rsidR="00D92298">
        <w:rPr>
          <w:rFonts w:ascii="Calibri Light" w:hAnsi="Calibri Light"/>
          <w:i/>
          <w:szCs w:val="24"/>
          <w14:glow w14:rad="101600">
            <w14:schemeClr w14:val="accent5">
              <w14:alpha w14:val="60000"/>
              <w14:satMod w14:val="175000"/>
            </w14:schemeClr>
          </w14:glow>
        </w:rPr>
        <w:t>Sentimiento Animal</w:t>
      </w:r>
      <w:r w:rsidR="00D92298">
        <w:rPr>
          <w:rFonts w:ascii="Calibri Light" w:hAnsi="Calibri Light"/>
          <w:szCs w:val="24"/>
          <w14:glow w14:rad="101600">
            <w14:schemeClr w14:val="accent5">
              <w14:alpha w14:val="60000"/>
              <w14:satMod w14:val="175000"/>
            </w14:schemeClr>
          </w14:glow>
        </w:rPr>
        <w:t xml:space="preserve">”). Ahora trabajan en un proyecto que trata de </w:t>
      </w:r>
      <w:r w:rsidR="00D92298" w:rsidRPr="00863BFC">
        <w:rPr>
          <w:rFonts w:ascii="Calibri Light" w:hAnsi="Calibri Light"/>
          <w:b/>
          <w:szCs w:val="24"/>
          <w14:glow w14:rad="101600">
            <w14:schemeClr w14:val="accent5">
              <w14:alpha w14:val="60000"/>
              <w14:satMod w14:val="175000"/>
            </w14:schemeClr>
          </w14:glow>
        </w:rPr>
        <w:t>desarrollar las capacidades emprendedoras de los jóvenes</w:t>
      </w:r>
      <w:r w:rsidR="004B644E">
        <w:rPr>
          <w:rFonts w:ascii="Calibri Light" w:hAnsi="Calibri Light"/>
          <w:szCs w:val="24"/>
          <w14:glow w14:rad="101600">
            <w14:schemeClr w14:val="accent5">
              <w14:alpha w14:val="60000"/>
              <w14:satMod w14:val="175000"/>
            </w14:schemeClr>
          </w14:glow>
        </w:rPr>
        <w:t>, el cual consiste en una serie de juegos de mesa mediante los cuales los jóvenes aprenden a desenvolverse mejor en estos aspectos.</w:t>
      </w:r>
    </w:p>
    <w:p w:rsidR="00EB752E" w:rsidRDefault="00EB752E" w:rsidP="00D92298">
      <w:pPr>
        <w:pStyle w:val="Prrafodelista"/>
        <w:ind w:left="0"/>
        <w:jc w:val="center"/>
        <w:rPr>
          <w:rFonts w:ascii="Calibri Light" w:hAnsi="Calibri Light"/>
          <w:szCs w:val="24"/>
          <w14:glow w14:rad="101600">
            <w14:schemeClr w14:val="accent5">
              <w14:alpha w14:val="60000"/>
              <w14:satMod w14:val="175000"/>
            </w14:schemeClr>
          </w14:glow>
        </w:rPr>
      </w:pPr>
    </w:p>
    <w:p w:rsidR="00EB752E" w:rsidRDefault="00EB752E" w:rsidP="00D92298">
      <w:pPr>
        <w:pStyle w:val="Prrafodelista"/>
        <w:ind w:left="0"/>
        <w:jc w:val="center"/>
        <w:rPr>
          <w:rFonts w:ascii="Calibri Light" w:hAnsi="Calibri Light"/>
          <w:szCs w:val="24"/>
          <w14:glow w14:rad="101600">
            <w14:schemeClr w14:val="accent5">
              <w14:alpha w14:val="60000"/>
              <w14:satMod w14:val="175000"/>
            </w14:schemeClr>
          </w14:glow>
        </w:rPr>
      </w:pPr>
      <w:r>
        <w:rPr>
          <w:rFonts w:ascii="Calibri Light" w:hAnsi="Calibri Light"/>
          <w:szCs w:val="24"/>
          <w14:glow w14:rad="101600">
            <w14:schemeClr w14:val="accent5">
              <w14:alpha w14:val="60000"/>
              <w14:satMod w14:val="175000"/>
            </w14:schemeClr>
          </w14:glow>
        </w:rPr>
        <w:t>Reciben subvenciones anuales del Consejo de la Juventud para realizar las actividades propuestas</w:t>
      </w:r>
      <w:r w:rsidR="00DD31E4">
        <w:rPr>
          <w:rFonts w:ascii="Calibri Light" w:hAnsi="Calibri Light"/>
          <w:szCs w:val="24"/>
          <w14:glow w14:rad="101600">
            <w14:schemeClr w14:val="accent5">
              <w14:alpha w14:val="60000"/>
              <w14:satMod w14:val="175000"/>
            </w14:schemeClr>
          </w14:glow>
        </w:rPr>
        <w:t>, y el Ayuntamiento ayuda a la asociación mediante la cesión de locales y establecimientos donde llevarlas a cabo</w:t>
      </w:r>
      <w:r>
        <w:rPr>
          <w:rFonts w:ascii="Calibri Light" w:hAnsi="Calibri Light"/>
          <w:szCs w:val="24"/>
          <w14:glow w14:rad="101600">
            <w14:schemeClr w14:val="accent5">
              <w14:alpha w14:val="60000"/>
              <w14:satMod w14:val="175000"/>
            </w14:schemeClr>
          </w14:glow>
        </w:rPr>
        <w:t>.</w:t>
      </w:r>
    </w:p>
    <w:p w:rsidR="00EB752E" w:rsidRDefault="00EB752E" w:rsidP="00D92298">
      <w:pPr>
        <w:pStyle w:val="Prrafodelista"/>
        <w:ind w:left="0"/>
        <w:jc w:val="center"/>
        <w:rPr>
          <w:rFonts w:ascii="Calibri Light" w:hAnsi="Calibri Light"/>
          <w:szCs w:val="24"/>
          <w14:glow w14:rad="101600">
            <w14:schemeClr w14:val="accent5">
              <w14:alpha w14:val="60000"/>
              <w14:satMod w14:val="175000"/>
            </w14:schemeClr>
          </w14:glow>
        </w:rPr>
      </w:pPr>
    </w:p>
    <w:p w:rsidR="00D92298" w:rsidRDefault="00EB752E" w:rsidP="00D92298">
      <w:pPr>
        <w:pStyle w:val="Prrafodelista"/>
        <w:ind w:left="0"/>
        <w:jc w:val="center"/>
        <w:rPr>
          <w:rFonts w:ascii="Calibri Light" w:hAnsi="Calibri Light"/>
          <w:szCs w:val="24"/>
          <w14:glow w14:rad="101600">
            <w14:schemeClr w14:val="accent5">
              <w14:alpha w14:val="60000"/>
              <w14:satMod w14:val="175000"/>
            </w14:schemeClr>
          </w14:glow>
        </w:rPr>
      </w:pPr>
      <w:r>
        <w:rPr>
          <w:rFonts w:ascii="Calibri Light" w:hAnsi="Calibri Light"/>
          <w:szCs w:val="24"/>
          <w14:glow w14:rad="101600">
            <w14:schemeClr w14:val="accent5">
              <w14:alpha w14:val="60000"/>
              <w14:satMod w14:val="175000"/>
            </w14:schemeClr>
          </w14:glow>
        </w:rPr>
        <w:t>Los socios son en su mayoría jóvenes de la zona de Don Benito y alrededores</w:t>
      </w:r>
      <w:r w:rsidR="00F130DF">
        <w:rPr>
          <w:rFonts w:ascii="Calibri Light" w:hAnsi="Calibri Light"/>
          <w:szCs w:val="24"/>
          <w14:glow w14:rad="101600">
            <w14:schemeClr w14:val="accent5">
              <w14:alpha w14:val="60000"/>
              <w14:satMod w14:val="175000"/>
            </w14:schemeClr>
          </w14:glow>
        </w:rPr>
        <w:t>, que voluntariamente se encargan de las ac</w:t>
      </w:r>
      <w:r w:rsidR="00DD31E4">
        <w:rPr>
          <w:rFonts w:ascii="Calibri Light" w:hAnsi="Calibri Light"/>
          <w:szCs w:val="24"/>
          <w14:glow w14:rad="101600">
            <w14:schemeClr w14:val="accent5">
              <w14:alpha w14:val="60000"/>
              <w14:satMod w14:val="175000"/>
            </w14:schemeClr>
          </w14:glow>
        </w:rPr>
        <w:t>tividades en su tiempo libre, por las cuales no reciben ningún salario.</w:t>
      </w:r>
    </w:p>
    <w:p w:rsidR="00863BFC" w:rsidRDefault="00863BFC" w:rsidP="00D92298">
      <w:pPr>
        <w:pStyle w:val="Prrafodelista"/>
        <w:ind w:left="0"/>
        <w:jc w:val="center"/>
        <w:rPr>
          <w:rFonts w:ascii="Calibri Light" w:hAnsi="Calibri Light"/>
          <w:szCs w:val="24"/>
          <w14:glow w14:rad="101600">
            <w14:schemeClr w14:val="accent5">
              <w14:alpha w14:val="60000"/>
              <w14:satMod w14:val="175000"/>
            </w14:schemeClr>
          </w14:glow>
        </w:rPr>
      </w:pPr>
    </w:p>
    <w:p w:rsidR="00863BFC" w:rsidRDefault="00863BFC" w:rsidP="00D92298">
      <w:pPr>
        <w:pStyle w:val="Prrafodelista"/>
        <w:ind w:left="0"/>
        <w:jc w:val="center"/>
        <w:rPr>
          <w:rFonts w:ascii="Calibri Light" w:hAnsi="Calibri Light"/>
          <w:szCs w:val="24"/>
          <w14:glow w14:rad="101600">
            <w14:schemeClr w14:val="accent5">
              <w14:alpha w14:val="60000"/>
              <w14:satMod w14:val="175000"/>
            </w14:schemeClr>
          </w14:glow>
        </w:rPr>
      </w:pPr>
    </w:p>
    <w:p w:rsidR="00863BFC" w:rsidRDefault="00863BFC" w:rsidP="00D92298">
      <w:pPr>
        <w:pStyle w:val="Prrafodelista"/>
        <w:ind w:left="0"/>
        <w:jc w:val="center"/>
        <w:rPr>
          <w:rFonts w:ascii="Calibri Light" w:hAnsi="Calibri Light"/>
          <w:szCs w:val="24"/>
          <w14:glow w14:rad="101600">
            <w14:schemeClr w14:val="accent5">
              <w14:alpha w14:val="60000"/>
              <w14:satMod w14:val="175000"/>
            </w14:schemeClr>
          </w14:glow>
        </w:rPr>
      </w:pPr>
    </w:p>
    <w:p w:rsidR="00863BFC" w:rsidRPr="00D92298" w:rsidRDefault="00863BFC" w:rsidP="00D92298">
      <w:pPr>
        <w:pStyle w:val="Prrafodelista"/>
        <w:ind w:left="0"/>
        <w:jc w:val="center"/>
        <w:rPr>
          <w:rFonts w:ascii="Calibri Light" w:hAnsi="Calibri Light"/>
          <w:szCs w:val="24"/>
          <w14:glow w14:rad="101600">
            <w14:schemeClr w14:val="accent5">
              <w14:alpha w14:val="60000"/>
              <w14:satMod w14:val="175000"/>
            </w14:schemeClr>
          </w14:glow>
        </w:rPr>
      </w:pPr>
      <w:r>
        <w:rPr>
          <w:rFonts w:ascii="Calibri Light" w:hAnsi="Calibri Light"/>
          <w:noProof/>
          <w:szCs w:val="24"/>
          <w:lang w:eastAsia="es-ES"/>
        </w:rPr>
        <w:drawing>
          <wp:inline distT="0" distB="0" distL="0" distR="0">
            <wp:extent cx="5400040" cy="16827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67.png"/>
                    <pic:cNvPicPr/>
                  </pic:nvPicPr>
                  <pic:blipFill>
                    <a:blip r:embed="rId10">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400040" cy="168275"/>
                    </a:xfrm>
                    <a:prstGeom prst="rect">
                      <a:avLst/>
                    </a:prstGeom>
                  </pic:spPr>
                </pic:pic>
              </a:graphicData>
            </a:graphic>
          </wp:inline>
        </w:drawing>
      </w:r>
    </w:p>
    <w:sectPr w:rsidR="00863BFC" w:rsidRPr="00D92298" w:rsidSect="004270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E4F"/>
    <w:multiLevelType w:val="hybridMultilevel"/>
    <w:tmpl w:val="40D0E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3E7EEC"/>
    <w:multiLevelType w:val="hybridMultilevel"/>
    <w:tmpl w:val="11C2A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8F"/>
    <w:rsid w:val="000629AB"/>
    <w:rsid w:val="000702EE"/>
    <w:rsid w:val="000A1256"/>
    <w:rsid w:val="000E770E"/>
    <w:rsid w:val="000F6796"/>
    <w:rsid w:val="001B226A"/>
    <w:rsid w:val="001D2B8F"/>
    <w:rsid w:val="001E0637"/>
    <w:rsid w:val="001E0BB4"/>
    <w:rsid w:val="00211724"/>
    <w:rsid w:val="002F0708"/>
    <w:rsid w:val="00326F5D"/>
    <w:rsid w:val="00386820"/>
    <w:rsid w:val="00427010"/>
    <w:rsid w:val="0048694E"/>
    <w:rsid w:val="004B4E35"/>
    <w:rsid w:val="004B644E"/>
    <w:rsid w:val="00506066"/>
    <w:rsid w:val="00524845"/>
    <w:rsid w:val="005F4C91"/>
    <w:rsid w:val="00771FBF"/>
    <w:rsid w:val="007F1AF2"/>
    <w:rsid w:val="00840A84"/>
    <w:rsid w:val="00861C88"/>
    <w:rsid w:val="00863BFC"/>
    <w:rsid w:val="00886658"/>
    <w:rsid w:val="008A10B8"/>
    <w:rsid w:val="00902266"/>
    <w:rsid w:val="0091731A"/>
    <w:rsid w:val="009C0554"/>
    <w:rsid w:val="00AD57C7"/>
    <w:rsid w:val="00AE194B"/>
    <w:rsid w:val="00B0160A"/>
    <w:rsid w:val="00B262BF"/>
    <w:rsid w:val="00B35A61"/>
    <w:rsid w:val="00BA73F8"/>
    <w:rsid w:val="00BC4852"/>
    <w:rsid w:val="00BD505E"/>
    <w:rsid w:val="00C323AB"/>
    <w:rsid w:val="00C949BE"/>
    <w:rsid w:val="00D17187"/>
    <w:rsid w:val="00D92298"/>
    <w:rsid w:val="00DB4A13"/>
    <w:rsid w:val="00DC31A9"/>
    <w:rsid w:val="00DD31E4"/>
    <w:rsid w:val="00E60620"/>
    <w:rsid w:val="00E9718F"/>
    <w:rsid w:val="00EB752E"/>
    <w:rsid w:val="00F130DF"/>
    <w:rsid w:val="00F271B2"/>
    <w:rsid w:val="00F30C40"/>
    <w:rsid w:val="00F32992"/>
    <w:rsid w:val="00F467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CDC8"/>
  <w15:chartTrackingRefBased/>
  <w15:docId w15:val="{AC232011-9FE2-455F-967E-A6246154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ES" w:eastAsia="en-US" w:bidi="ar-SA"/>
      </w:rPr>
    </w:rPrDefault>
    <w:pPrDefault>
      <w:pPr>
        <w:spacing w:after="160" w:line="259"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6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microsoft.com/office/2007/relationships/hdphoto" Target="media/hdphoto2.wdp"/><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636C71"/>
      </a:dk1>
      <a:lt1>
        <a:sysClr val="window" lastClr="F2F2F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623</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Vinagre</dc:creator>
  <cp:keywords/>
  <dc:description/>
  <cp:lastModifiedBy>Elena Vinagre</cp:lastModifiedBy>
  <cp:revision>9</cp:revision>
  <dcterms:created xsi:type="dcterms:W3CDTF">2017-02-12T11:58:00Z</dcterms:created>
  <dcterms:modified xsi:type="dcterms:W3CDTF">2017-02-12T15:59:00Z</dcterms:modified>
</cp:coreProperties>
</file>